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34" w:rsidRPr="00407B4D" w:rsidRDefault="00374034" w:rsidP="00374034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Hajdúszoboszlói Polgármesteri Hivatal</w:t>
      </w:r>
    </w:p>
    <w:p w:rsidR="00374034" w:rsidRPr="00407B4D" w:rsidRDefault="00374034" w:rsidP="00374034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>4200 Hajdúszoboszló, Hősök tere 1.</w:t>
      </w:r>
    </w:p>
    <w:p w:rsidR="00374034" w:rsidRPr="00407B4D" w:rsidRDefault="00374034" w:rsidP="00374034">
      <w:pPr>
        <w:rPr>
          <w:b/>
          <w:sz w:val="24"/>
          <w:szCs w:val="24"/>
          <w:u w:val="single"/>
        </w:rPr>
      </w:pPr>
      <w:r w:rsidRPr="00407B4D">
        <w:rPr>
          <w:b/>
          <w:sz w:val="24"/>
          <w:szCs w:val="24"/>
          <w:u w:val="single"/>
        </w:rPr>
        <w:t>Telefon: +36 70 489-4671</w:t>
      </w:r>
    </w:p>
    <w:p w:rsidR="00374034" w:rsidRPr="00407B4D" w:rsidRDefault="00374034" w:rsidP="00374034">
      <w:pPr>
        <w:rPr>
          <w:b/>
          <w:sz w:val="24"/>
          <w:szCs w:val="24"/>
        </w:rPr>
      </w:pPr>
    </w:p>
    <w:p w:rsidR="00374034" w:rsidRPr="00407B4D" w:rsidRDefault="00374034" w:rsidP="00374034">
      <w:pPr>
        <w:jc w:val="center"/>
        <w:rPr>
          <w:b/>
          <w:i/>
          <w:sz w:val="32"/>
          <w:szCs w:val="24"/>
          <w:u w:val="single"/>
        </w:rPr>
      </w:pPr>
      <w:r w:rsidRPr="00407B4D">
        <w:rPr>
          <w:b/>
          <w:i/>
          <w:sz w:val="32"/>
          <w:szCs w:val="24"/>
          <w:u w:val="single"/>
        </w:rPr>
        <w:t xml:space="preserve">K I V O N </w:t>
      </w:r>
      <w:proofErr w:type="gramStart"/>
      <w:r w:rsidRPr="00407B4D">
        <w:rPr>
          <w:b/>
          <w:i/>
          <w:sz w:val="32"/>
          <w:szCs w:val="24"/>
          <w:u w:val="single"/>
        </w:rPr>
        <w:t>A</w:t>
      </w:r>
      <w:proofErr w:type="gramEnd"/>
      <w:r w:rsidRPr="00407B4D">
        <w:rPr>
          <w:b/>
          <w:i/>
          <w:sz w:val="32"/>
          <w:szCs w:val="24"/>
          <w:u w:val="single"/>
        </w:rPr>
        <w:t xml:space="preserve"> T</w:t>
      </w:r>
    </w:p>
    <w:p w:rsidR="00374034" w:rsidRPr="00407B4D" w:rsidRDefault="00374034" w:rsidP="00374034">
      <w:pPr>
        <w:rPr>
          <w:sz w:val="24"/>
          <w:szCs w:val="24"/>
        </w:rPr>
      </w:pPr>
    </w:p>
    <w:p w:rsidR="00374034" w:rsidRPr="00407B4D" w:rsidRDefault="00374034" w:rsidP="00374034">
      <w:pPr>
        <w:rPr>
          <w:sz w:val="24"/>
          <w:szCs w:val="24"/>
        </w:rPr>
      </w:pPr>
      <w:r w:rsidRPr="00407B4D">
        <w:rPr>
          <w:sz w:val="24"/>
          <w:szCs w:val="24"/>
        </w:rPr>
        <w:t>Hajdúszoboszló Város Önkormányzata Képviselő-testületének 2023. április 2</w:t>
      </w:r>
      <w:r>
        <w:rPr>
          <w:sz w:val="24"/>
          <w:szCs w:val="24"/>
        </w:rPr>
        <w:t xml:space="preserve">7-én </w:t>
      </w:r>
      <w:r w:rsidRPr="00407B4D">
        <w:rPr>
          <w:sz w:val="24"/>
          <w:szCs w:val="24"/>
        </w:rPr>
        <w:t xml:space="preserve">tartott </w:t>
      </w:r>
      <w:r>
        <w:rPr>
          <w:sz w:val="24"/>
          <w:szCs w:val="24"/>
        </w:rPr>
        <w:t xml:space="preserve">rendkívüli </w:t>
      </w:r>
      <w:r w:rsidRPr="00407B4D">
        <w:rPr>
          <w:sz w:val="24"/>
          <w:szCs w:val="24"/>
        </w:rPr>
        <w:t xml:space="preserve">nyilvános ülésének jegyzőkönyvéből  </w:t>
      </w:r>
    </w:p>
    <w:p w:rsidR="00374034" w:rsidRPr="00407B4D" w:rsidRDefault="00374034" w:rsidP="00374034">
      <w:pPr>
        <w:rPr>
          <w:sz w:val="24"/>
          <w:szCs w:val="24"/>
        </w:rPr>
      </w:pPr>
    </w:p>
    <w:p w:rsidR="00374034" w:rsidRPr="00407B4D" w:rsidRDefault="00374034" w:rsidP="00374034">
      <w:pPr>
        <w:rPr>
          <w:b/>
          <w:sz w:val="24"/>
          <w:szCs w:val="24"/>
        </w:rPr>
      </w:pPr>
      <w:r w:rsidRPr="00407B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Napirend.</w:t>
      </w:r>
    </w:p>
    <w:p w:rsidR="00374034" w:rsidRDefault="00374034" w:rsidP="00374034">
      <w:pPr>
        <w:rPr>
          <w:b/>
          <w:sz w:val="24"/>
          <w:szCs w:val="24"/>
          <w:u w:val="single"/>
        </w:rPr>
      </w:pPr>
    </w:p>
    <w:p w:rsidR="00374034" w:rsidRPr="009C36C1" w:rsidRDefault="00374034" w:rsidP="003740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146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IV. 27.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374034" w:rsidRPr="009C36C1" w:rsidRDefault="00374034" w:rsidP="00374034">
      <w:pPr>
        <w:rPr>
          <w:b/>
          <w:sz w:val="24"/>
          <w:szCs w:val="24"/>
          <w:u w:val="single"/>
        </w:rPr>
      </w:pPr>
    </w:p>
    <w:p w:rsidR="00374034" w:rsidRDefault="00374034" w:rsidP="00374034">
      <w:pPr>
        <w:rPr>
          <w:sz w:val="24"/>
          <w:szCs w:val="24"/>
        </w:rPr>
      </w:pPr>
      <w:r w:rsidRPr="009C36C1">
        <w:rPr>
          <w:sz w:val="24"/>
          <w:szCs w:val="24"/>
        </w:rPr>
        <w:t xml:space="preserve">„Hajdúszoboszló Város Önkormányzatának Képviselő-testülete az alábbi napirendet fogadja el: </w:t>
      </w:r>
    </w:p>
    <w:p w:rsidR="00374034" w:rsidRPr="009C36C1" w:rsidRDefault="00374034" w:rsidP="00374034">
      <w:pPr>
        <w:rPr>
          <w:sz w:val="24"/>
          <w:szCs w:val="24"/>
        </w:rPr>
      </w:pPr>
    </w:p>
    <w:p w:rsidR="00374034" w:rsidRDefault="00374034" w:rsidP="00374034">
      <w:pPr>
        <w:pStyle w:val="Listaszerbekezds"/>
        <w:numPr>
          <w:ilvl w:val="0"/>
          <w:numId w:val="1"/>
        </w:numPr>
        <w:rPr>
          <w:rFonts w:eastAsia="SimSun"/>
          <w:sz w:val="24"/>
          <w:szCs w:val="24"/>
        </w:rPr>
      </w:pPr>
      <w:r w:rsidRPr="009E18D2">
        <w:rPr>
          <w:rFonts w:eastAsia="SimSun"/>
          <w:sz w:val="24"/>
          <w:szCs w:val="24"/>
        </w:rPr>
        <w:t xml:space="preserve">Előterjesztés </w:t>
      </w:r>
      <w:r w:rsidRPr="00A77CD6">
        <w:rPr>
          <w:rFonts w:eastAsia="SimSun"/>
          <w:sz w:val="24"/>
          <w:szCs w:val="24"/>
        </w:rPr>
        <w:t xml:space="preserve">a Hajdúszoboszlói Református Egyházközséggel folytatott egyeztetések alapján </w:t>
      </w:r>
      <w:r>
        <w:rPr>
          <w:rFonts w:eastAsia="SimSun"/>
          <w:sz w:val="24"/>
          <w:szCs w:val="24"/>
        </w:rPr>
        <w:t>ingatlanokat érintő végleges döntésről</w:t>
      </w:r>
    </w:p>
    <w:p w:rsidR="00374034" w:rsidRPr="009E18D2" w:rsidRDefault="00374034" w:rsidP="00374034">
      <w:pPr>
        <w:pStyle w:val="Listaszerbekezds"/>
        <w:ind w:left="502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>Előterjesztő: Czeglédi Gyula polgármester</w:t>
      </w:r>
    </w:p>
    <w:p w:rsidR="00374034" w:rsidRDefault="00374034" w:rsidP="00374034"/>
    <w:p w:rsidR="00374034" w:rsidRPr="009C36C1" w:rsidRDefault="00374034" w:rsidP="00374034">
      <w:pPr>
        <w:rPr>
          <w:sz w:val="24"/>
          <w:szCs w:val="24"/>
        </w:rPr>
      </w:pPr>
      <w:r w:rsidRPr="009C36C1">
        <w:rPr>
          <w:sz w:val="24"/>
          <w:szCs w:val="24"/>
          <w:u w:val="single"/>
        </w:rPr>
        <w:t>Határidő</w:t>
      </w:r>
      <w:r w:rsidRPr="009C36C1">
        <w:rPr>
          <w:sz w:val="24"/>
          <w:szCs w:val="24"/>
        </w:rPr>
        <w:t xml:space="preserve">: azonnal </w:t>
      </w:r>
    </w:p>
    <w:p w:rsidR="00374034" w:rsidRDefault="00374034" w:rsidP="00374034">
      <w:pPr>
        <w:rPr>
          <w:sz w:val="24"/>
          <w:szCs w:val="24"/>
        </w:rPr>
      </w:pPr>
      <w:r w:rsidRPr="009C36C1">
        <w:rPr>
          <w:sz w:val="24"/>
          <w:szCs w:val="24"/>
          <w:u w:val="single"/>
        </w:rPr>
        <w:t>Felelős</w:t>
      </w:r>
      <w:r w:rsidRPr="009C36C1">
        <w:rPr>
          <w:sz w:val="24"/>
          <w:szCs w:val="24"/>
        </w:rPr>
        <w:t>: polgármester”</w:t>
      </w:r>
    </w:p>
    <w:p w:rsidR="00374034" w:rsidRDefault="00374034" w:rsidP="00374034">
      <w:pPr>
        <w:rPr>
          <w:sz w:val="24"/>
          <w:szCs w:val="24"/>
        </w:rPr>
      </w:pPr>
    </w:p>
    <w:p w:rsidR="00374034" w:rsidRDefault="00374034" w:rsidP="00374034">
      <w:pPr>
        <w:rPr>
          <w:rFonts w:eastAsia="SimSun"/>
          <w:b/>
          <w:sz w:val="24"/>
          <w:szCs w:val="24"/>
        </w:rPr>
      </w:pPr>
      <w:r w:rsidRPr="006F02BF">
        <w:rPr>
          <w:rFonts w:eastAsia="SimSun"/>
          <w:b/>
          <w:sz w:val="24"/>
          <w:szCs w:val="24"/>
        </w:rPr>
        <w:t>Előterjesztés a Hajdúszoboszlói Református Egyházközséggel folytatott egyeztetések alapján ingatlanokat érintő végleges döntésről.</w:t>
      </w:r>
    </w:p>
    <w:p w:rsidR="00374034" w:rsidRPr="00374034" w:rsidRDefault="00374034" w:rsidP="00374034">
      <w:pPr>
        <w:rPr>
          <w:rFonts w:eastAsia="SimSun"/>
          <w:b/>
          <w:sz w:val="24"/>
          <w:szCs w:val="24"/>
        </w:rPr>
      </w:pPr>
    </w:p>
    <w:p w:rsidR="00374034" w:rsidRPr="009C36C1" w:rsidRDefault="00374034" w:rsidP="003740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147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IV. 27.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374034" w:rsidRPr="009C36C1" w:rsidRDefault="00374034" w:rsidP="00374034">
      <w:pPr>
        <w:rPr>
          <w:b/>
          <w:sz w:val="24"/>
          <w:szCs w:val="24"/>
          <w:u w:val="single"/>
        </w:rPr>
      </w:pPr>
    </w:p>
    <w:p w:rsidR="00374034" w:rsidRPr="009E18D2" w:rsidRDefault="00374034" w:rsidP="00374034">
      <w:pPr>
        <w:rPr>
          <w:rFonts w:eastAsia="SimSun"/>
          <w:sz w:val="24"/>
          <w:szCs w:val="24"/>
        </w:rPr>
      </w:pPr>
      <w:r w:rsidRPr="009C36C1">
        <w:rPr>
          <w:sz w:val="24"/>
          <w:szCs w:val="24"/>
        </w:rPr>
        <w:t xml:space="preserve">„Hajdúszoboszló Város Önkormányzatának Képviselő-testülete </w:t>
      </w:r>
      <w:r>
        <w:rPr>
          <w:sz w:val="24"/>
          <w:szCs w:val="24"/>
        </w:rPr>
        <w:t xml:space="preserve">támogatja Marosi György Csongor képviselő ügyrendi javaslatát, mely szerint a pénzügyi, gazdasági bizottság döntésének ismertetése után vita nélkül szavazzon a képviselő-testület a napirendről. </w:t>
      </w:r>
    </w:p>
    <w:p w:rsidR="00374034" w:rsidRDefault="00374034" w:rsidP="00374034"/>
    <w:p w:rsidR="00374034" w:rsidRPr="009C36C1" w:rsidRDefault="00374034" w:rsidP="00374034">
      <w:pPr>
        <w:rPr>
          <w:sz w:val="24"/>
          <w:szCs w:val="24"/>
        </w:rPr>
      </w:pPr>
      <w:r w:rsidRPr="009C36C1">
        <w:rPr>
          <w:sz w:val="24"/>
          <w:szCs w:val="24"/>
          <w:u w:val="single"/>
        </w:rPr>
        <w:t>Határidő</w:t>
      </w:r>
      <w:r w:rsidRPr="009C36C1">
        <w:rPr>
          <w:sz w:val="24"/>
          <w:szCs w:val="24"/>
        </w:rPr>
        <w:t xml:space="preserve">: azonnal </w:t>
      </w:r>
    </w:p>
    <w:p w:rsidR="00374034" w:rsidRDefault="00374034" w:rsidP="00374034">
      <w:pPr>
        <w:rPr>
          <w:sz w:val="24"/>
          <w:szCs w:val="24"/>
        </w:rPr>
      </w:pPr>
      <w:r w:rsidRPr="009C36C1">
        <w:rPr>
          <w:sz w:val="24"/>
          <w:szCs w:val="24"/>
          <w:u w:val="single"/>
        </w:rPr>
        <w:t>Felelős</w:t>
      </w:r>
      <w:r w:rsidRPr="009C36C1">
        <w:rPr>
          <w:sz w:val="24"/>
          <w:szCs w:val="24"/>
        </w:rPr>
        <w:t>: polgármester”</w:t>
      </w:r>
    </w:p>
    <w:p w:rsidR="00374034" w:rsidRDefault="00374034" w:rsidP="00374034">
      <w:pPr>
        <w:rPr>
          <w:rFonts w:eastAsia="SimSun"/>
          <w:sz w:val="24"/>
          <w:szCs w:val="24"/>
        </w:rPr>
      </w:pPr>
    </w:p>
    <w:p w:rsidR="00374034" w:rsidRPr="009C36C1" w:rsidRDefault="00374034" w:rsidP="00374034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148</w:t>
      </w:r>
      <w:r w:rsidRPr="009C36C1">
        <w:rPr>
          <w:b/>
          <w:sz w:val="24"/>
          <w:szCs w:val="24"/>
          <w:u w:val="single"/>
        </w:rPr>
        <w:t>/2023. (</w:t>
      </w:r>
      <w:r>
        <w:rPr>
          <w:b/>
          <w:sz w:val="24"/>
          <w:szCs w:val="24"/>
          <w:u w:val="single"/>
        </w:rPr>
        <w:t>IV. 27.</w:t>
      </w:r>
      <w:r w:rsidRPr="009C36C1">
        <w:rPr>
          <w:b/>
          <w:sz w:val="24"/>
          <w:szCs w:val="24"/>
          <w:u w:val="single"/>
        </w:rPr>
        <w:t>) Képviselő-testületi határozat</w:t>
      </w:r>
    </w:p>
    <w:p w:rsidR="00374034" w:rsidRPr="009C36C1" w:rsidRDefault="00374034" w:rsidP="00374034">
      <w:pPr>
        <w:rPr>
          <w:b/>
          <w:sz w:val="24"/>
          <w:szCs w:val="24"/>
          <w:u w:val="single"/>
        </w:rPr>
      </w:pPr>
    </w:p>
    <w:p w:rsidR="00374034" w:rsidRPr="009E18D2" w:rsidRDefault="00374034" w:rsidP="00374034">
      <w:pPr>
        <w:rPr>
          <w:rFonts w:eastAsia="SimSun"/>
          <w:sz w:val="24"/>
          <w:szCs w:val="24"/>
        </w:rPr>
      </w:pPr>
      <w:r w:rsidRPr="009C36C1">
        <w:rPr>
          <w:sz w:val="24"/>
          <w:szCs w:val="24"/>
        </w:rPr>
        <w:t xml:space="preserve">„Hajdúszoboszló Város Önkormányzatának Képviselő-testülete </w:t>
      </w:r>
      <w:r>
        <w:rPr>
          <w:sz w:val="24"/>
          <w:szCs w:val="24"/>
        </w:rPr>
        <w:t xml:space="preserve">támogatja a hitélet </w:t>
      </w:r>
      <w:proofErr w:type="gramStart"/>
      <w:r>
        <w:rPr>
          <w:sz w:val="24"/>
          <w:szCs w:val="24"/>
        </w:rPr>
        <w:t>funkció</w:t>
      </w:r>
      <w:proofErr w:type="gramEnd"/>
      <w:r>
        <w:rPr>
          <w:sz w:val="24"/>
          <w:szCs w:val="24"/>
        </w:rPr>
        <w:t xml:space="preserve"> bekerülését a határozati javaslatba.</w:t>
      </w:r>
    </w:p>
    <w:p w:rsidR="00374034" w:rsidRDefault="00374034" w:rsidP="00374034"/>
    <w:p w:rsidR="00374034" w:rsidRPr="009C36C1" w:rsidRDefault="00374034" w:rsidP="00374034">
      <w:pPr>
        <w:rPr>
          <w:sz w:val="24"/>
          <w:szCs w:val="24"/>
        </w:rPr>
      </w:pPr>
      <w:r w:rsidRPr="009C36C1">
        <w:rPr>
          <w:sz w:val="24"/>
          <w:szCs w:val="24"/>
          <w:u w:val="single"/>
        </w:rPr>
        <w:t>Határidő</w:t>
      </w:r>
      <w:r w:rsidRPr="009C36C1">
        <w:rPr>
          <w:sz w:val="24"/>
          <w:szCs w:val="24"/>
        </w:rPr>
        <w:t xml:space="preserve">: azonnal </w:t>
      </w:r>
    </w:p>
    <w:p w:rsidR="00374034" w:rsidRDefault="00374034" w:rsidP="00374034">
      <w:pPr>
        <w:rPr>
          <w:sz w:val="24"/>
          <w:szCs w:val="24"/>
        </w:rPr>
      </w:pPr>
      <w:r w:rsidRPr="009C36C1">
        <w:rPr>
          <w:sz w:val="24"/>
          <w:szCs w:val="24"/>
          <w:u w:val="single"/>
        </w:rPr>
        <w:t>Felelős</w:t>
      </w:r>
      <w:r w:rsidRPr="009C36C1">
        <w:rPr>
          <w:sz w:val="24"/>
          <w:szCs w:val="24"/>
        </w:rPr>
        <w:t>: polgármester”</w:t>
      </w:r>
    </w:p>
    <w:p w:rsidR="00374034" w:rsidRDefault="00374034" w:rsidP="00374034">
      <w:pPr>
        <w:rPr>
          <w:rFonts w:eastAsia="SimSun"/>
          <w:sz w:val="24"/>
          <w:szCs w:val="24"/>
        </w:rPr>
      </w:pPr>
    </w:p>
    <w:p w:rsidR="00374034" w:rsidRPr="00A71718" w:rsidRDefault="00374034" w:rsidP="00374034">
      <w:pPr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 xml:space="preserve">Hajdúszoboszló Város Önkormányzata Képviselő-testületének </w:t>
      </w:r>
      <w:r w:rsidRPr="00A71718">
        <w:rPr>
          <w:b/>
          <w:i/>
          <w:sz w:val="24"/>
          <w:szCs w:val="24"/>
          <w:u w:val="single"/>
        </w:rPr>
        <w:t>149/2023. (IV. 27.) Képviselő-testületi határozat</w:t>
      </w:r>
      <w:r>
        <w:rPr>
          <w:b/>
          <w:i/>
          <w:sz w:val="24"/>
          <w:szCs w:val="24"/>
          <w:u w:val="single"/>
        </w:rPr>
        <w:t>a</w:t>
      </w:r>
    </w:p>
    <w:p w:rsidR="00374034" w:rsidRPr="00A71718" w:rsidRDefault="00374034" w:rsidP="00374034">
      <w:pPr>
        <w:rPr>
          <w:b/>
          <w:i/>
          <w:sz w:val="24"/>
          <w:szCs w:val="24"/>
          <w:u w:val="single"/>
        </w:rPr>
      </w:pPr>
    </w:p>
    <w:p w:rsidR="00374034" w:rsidRPr="00A71718" w:rsidRDefault="00374034" w:rsidP="0037403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 xml:space="preserve">„Hajdúszoboszló Város Önkormányzatának Képviselő-testülete a Polgármesternek a Hajdúszoboszlói Református Egyházközséggel (a továbbiakban: Egyházközség) a 80/2023. (III. 23.) számú határozatban foglaltak szerint lefolytatott egyeztetések eredményeként, az Egyházközség által a 145/2023. (IV. 20.) számú határozatba foglalt feltételes ajánlatára adott </w:t>
      </w:r>
      <w:r w:rsidRPr="00A71718">
        <w:rPr>
          <w:rFonts w:ascii="Times New Roman" w:hAnsi="Times New Roman"/>
          <w:b/>
          <w:i/>
          <w:sz w:val="24"/>
          <w:szCs w:val="24"/>
        </w:rPr>
        <w:lastRenderedPageBreak/>
        <w:t xml:space="preserve">válasz alapján – a Pénzügyi és Gazdasági Bizottság véleményét kikérve – a következők szerint dönt: </w:t>
      </w:r>
    </w:p>
    <w:p w:rsidR="00374034" w:rsidRPr="00A71718" w:rsidRDefault="00374034" w:rsidP="0037403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4034" w:rsidRPr="00A71718" w:rsidRDefault="00374034" w:rsidP="00374034">
      <w:pPr>
        <w:pStyle w:val="Nincstrkz"/>
        <w:numPr>
          <w:ilvl w:val="0"/>
          <w:numId w:val="2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>Hajdúszoboszló Város Önkormányzata elfogadja az Egyházközség 1997. évi CXXIV. törvény 11/</w:t>
      </w:r>
      <w:proofErr w:type="gramStart"/>
      <w:r w:rsidRPr="00A71718">
        <w:rPr>
          <w:rFonts w:ascii="Times New Roman" w:hAnsi="Times New Roman"/>
          <w:b/>
          <w:i/>
          <w:sz w:val="24"/>
          <w:szCs w:val="24"/>
        </w:rPr>
        <w:t>A</w:t>
      </w:r>
      <w:proofErr w:type="gramEnd"/>
      <w:r w:rsidRPr="00A71718">
        <w:rPr>
          <w:rFonts w:ascii="Times New Roman" w:hAnsi="Times New Roman"/>
          <w:b/>
          <w:i/>
          <w:sz w:val="24"/>
          <w:szCs w:val="24"/>
        </w:rPr>
        <w:t xml:space="preserve">. §-a szerint előterjesztett tulajdonátvételi kérelmét a Hajdúszoboszló belterület 912. és 913. </w:t>
      </w:r>
      <w:proofErr w:type="spellStart"/>
      <w:r w:rsidRPr="00A71718">
        <w:rPr>
          <w:rFonts w:ascii="Times New Roman" w:hAnsi="Times New Roman"/>
          <w:b/>
          <w:i/>
          <w:sz w:val="24"/>
          <w:szCs w:val="24"/>
        </w:rPr>
        <w:t>hrsz</w:t>
      </w:r>
      <w:proofErr w:type="spellEnd"/>
      <w:r w:rsidRPr="00A71718">
        <w:rPr>
          <w:rFonts w:ascii="Times New Roman" w:hAnsi="Times New Roman"/>
          <w:b/>
          <w:i/>
          <w:sz w:val="24"/>
          <w:szCs w:val="24"/>
        </w:rPr>
        <w:t xml:space="preserve">. alatt felvett ingatlanok nevelési-oktatási feladatainak ellátását szolgáló része (912. </w:t>
      </w:r>
      <w:proofErr w:type="spellStart"/>
      <w:r w:rsidRPr="00A71718">
        <w:rPr>
          <w:rFonts w:ascii="Times New Roman" w:hAnsi="Times New Roman"/>
          <w:b/>
          <w:i/>
          <w:sz w:val="24"/>
          <w:szCs w:val="24"/>
        </w:rPr>
        <w:t>hrsz</w:t>
      </w:r>
      <w:proofErr w:type="spellEnd"/>
      <w:r w:rsidRPr="00A71718">
        <w:rPr>
          <w:rFonts w:ascii="Times New Roman" w:hAnsi="Times New Roman"/>
          <w:b/>
          <w:i/>
          <w:sz w:val="24"/>
          <w:szCs w:val="24"/>
        </w:rPr>
        <w:t xml:space="preserve">. alatt felvett ingatlan 799/1942 tulajdoni részilletősége, 913. </w:t>
      </w:r>
      <w:proofErr w:type="spellStart"/>
      <w:r w:rsidRPr="00A71718">
        <w:rPr>
          <w:rFonts w:ascii="Times New Roman" w:hAnsi="Times New Roman"/>
          <w:b/>
          <w:i/>
          <w:sz w:val="24"/>
          <w:szCs w:val="24"/>
        </w:rPr>
        <w:t>hrsz</w:t>
      </w:r>
      <w:proofErr w:type="spellEnd"/>
      <w:r w:rsidRPr="00A71718">
        <w:rPr>
          <w:rFonts w:ascii="Times New Roman" w:hAnsi="Times New Roman"/>
          <w:b/>
          <w:i/>
          <w:sz w:val="24"/>
          <w:szCs w:val="24"/>
        </w:rPr>
        <w:t xml:space="preserve">. alatt felvett ingatlan 799/2543 tulajdoni részilletősége) tekintetében. </w:t>
      </w:r>
    </w:p>
    <w:p w:rsidR="00374034" w:rsidRPr="00A71718" w:rsidRDefault="00374034" w:rsidP="00374034">
      <w:pPr>
        <w:pStyle w:val="Nincstrkz"/>
        <w:numPr>
          <w:ilvl w:val="0"/>
          <w:numId w:val="2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 xml:space="preserve">A 912. és 913. </w:t>
      </w:r>
      <w:proofErr w:type="spellStart"/>
      <w:r w:rsidRPr="00A71718">
        <w:rPr>
          <w:rFonts w:ascii="Times New Roman" w:hAnsi="Times New Roman"/>
          <w:b/>
          <w:i/>
          <w:sz w:val="24"/>
          <w:szCs w:val="24"/>
        </w:rPr>
        <w:t>hrsz</w:t>
      </w:r>
      <w:proofErr w:type="spellEnd"/>
      <w:r w:rsidRPr="00A71718">
        <w:rPr>
          <w:rFonts w:ascii="Times New Roman" w:hAnsi="Times New Roman"/>
          <w:b/>
          <w:i/>
          <w:sz w:val="24"/>
          <w:szCs w:val="24"/>
        </w:rPr>
        <w:t xml:space="preserve">.-ú ingatlanok fennmaradó része (a 912. </w:t>
      </w:r>
      <w:proofErr w:type="spellStart"/>
      <w:r w:rsidRPr="00A71718">
        <w:rPr>
          <w:rFonts w:ascii="Times New Roman" w:hAnsi="Times New Roman"/>
          <w:b/>
          <w:i/>
          <w:sz w:val="24"/>
          <w:szCs w:val="24"/>
        </w:rPr>
        <w:t>hrsz</w:t>
      </w:r>
      <w:proofErr w:type="spellEnd"/>
      <w:r w:rsidRPr="00A71718">
        <w:rPr>
          <w:rFonts w:ascii="Times New Roman" w:hAnsi="Times New Roman"/>
          <w:b/>
          <w:i/>
          <w:sz w:val="24"/>
          <w:szCs w:val="24"/>
        </w:rPr>
        <w:t xml:space="preserve"> alatt felvett ingatlan 1143/1942 tulajdoni részilletősége, a 913. </w:t>
      </w:r>
      <w:proofErr w:type="spellStart"/>
      <w:r w:rsidRPr="00A71718">
        <w:rPr>
          <w:rFonts w:ascii="Times New Roman" w:hAnsi="Times New Roman"/>
          <w:b/>
          <w:i/>
          <w:sz w:val="24"/>
          <w:szCs w:val="24"/>
        </w:rPr>
        <w:t>hrsz</w:t>
      </w:r>
      <w:proofErr w:type="spellEnd"/>
      <w:r w:rsidRPr="00A71718">
        <w:rPr>
          <w:rFonts w:ascii="Times New Roman" w:hAnsi="Times New Roman"/>
          <w:b/>
          <w:i/>
          <w:sz w:val="24"/>
          <w:szCs w:val="24"/>
        </w:rPr>
        <w:t xml:space="preserve">. alatt felvett ingatlan 1744/2543 tulajdoni részilletősége) tekintetében cserével vegyes adásvételi szerződést kíván kötni a következők szerint: </w:t>
      </w:r>
    </w:p>
    <w:p w:rsidR="00374034" w:rsidRPr="00A71718" w:rsidRDefault="00374034" w:rsidP="00374034">
      <w:pPr>
        <w:pStyle w:val="Nincstrkz"/>
        <w:numPr>
          <w:ilvl w:val="1"/>
          <w:numId w:val="4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 xml:space="preserve">A 2) pontban körülírt ingatlanrészek együttes értékét a Képviselő-testület független ingatlanforgalmi szakértői vélemény alapján 110.160.000.-Ft összegben állapítja meg. A szerződés megkötése a Nemzeti Vagyonról szóló 2011. évi CXCVI. törvény, a Magyarország helyi önkormányzatairól szóló 2011. évi CLXXXIX. törvény és Hajdúszoboszló Város Önkormányzata Képviselő-testületének Hajdúszoboszló Város nemzeti vagyonáról szóló 10/2013. (IV. 18.) önkormányzati rendeletében foglaltak figyelembevételével lehetséges. </w:t>
      </w:r>
    </w:p>
    <w:p w:rsidR="00374034" w:rsidRPr="00A71718" w:rsidRDefault="00374034" w:rsidP="00374034">
      <w:pPr>
        <w:pStyle w:val="Nincstrkz"/>
        <w:numPr>
          <w:ilvl w:val="1"/>
          <w:numId w:val="4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 xml:space="preserve">A Képviselő-testület hozzájárul ahhoz, hogy a 912. és 913. </w:t>
      </w:r>
      <w:proofErr w:type="spellStart"/>
      <w:r w:rsidRPr="00A71718">
        <w:rPr>
          <w:rFonts w:ascii="Times New Roman" w:hAnsi="Times New Roman"/>
          <w:b/>
          <w:i/>
          <w:sz w:val="24"/>
          <w:szCs w:val="24"/>
        </w:rPr>
        <w:t>hrsz</w:t>
      </w:r>
      <w:proofErr w:type="spellEnd"/>
      <w:r w:rsidRPr="00A71718">
        <w:rPr>
          <w:rFonts w:ascii="Times New Roman" w:hAnsi="Times New Roman"/>
          <w:b/>
          <w:i/>
          <w:sz w:val="24"/>
          <w:szCs w:val="24"/>
        </w:rPr>
        <w:t xml:space="preserve">. alatt felvett ingatlanok 2) pontban rögzített tulajdoni illetősége ellenértékeként cserével vegyes adásvételi szerződés keretében kerüljön átadásra az Önkormányzat részére az Egyházközség tulajdonát képező, 6203. </w:t>
      </w:r>
      <w:proofErr w:type="spellStart"/>
      <w:r w:rsidRPr="00A71718">
        <w:rPr>
          <w:rFonts w:ascii="Times New Roman" w:hAnsi="Times New Roman"/>
          <w:b/>
          <w:i/>
          <w:sz w:val="24"/>
          <w:szCs w:val="24"/>
        </w:rPr>
        <w:t>hrsz</w:t>
      </w:r>
      <w:proofErr w:type="spellEnd"/>
      <w:r w:rsidRPr="00A71718">
        <w:rPr>
          <w:rFonts w:ascii="Times New Roman" w:hAnsi="Times New Roman"/>
          <w:b/>
          <w:i/>
          <w:sz w:val="24"/>
          <w:szCs w:val="24"/>
        </w:rPr>
        <w:t xml:space="preserve">. alatt felvett „kivett lakóház, udvar” megnevezésű, 4200 Hajdúszoboszló, Rákóczi utca 1. szám alatti 415 m2 területű ingatlan 1/1 tulajdoni illetősége. </w:t>
      </w:r>
    </w:p>
    <w:p w:rsidR="00374034" w:rsidRPr="00A71718" w:rsidRDefault="00374034" w:rsidP="00374034">
      <w:pPr>
        <w:pStyle w:val="Nincstrkz"/>
        <w:numPr>
          <w:ilvl w:val="1"/>
          <w:numId w:val="4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 xml:space="preserve">A 6203. </w:t>
      </w:r>
      <w:proofErr w:type="spellStart"/>
      <w:r w:rsidRPr="00A71718">
        <w:rPr>
          <w:rFonts w:ascii="Times New Roman" w:hAnsi="Times New Roman"/>
          <w:b/>
          <w:i/>
          <w:sz w:val="24"/>
          <w:szCs w:val="24"/>
        </w:rPr>
        <w:t>hrsz</w:t>
      </w:r>
      <w:proofErr w:type="spellEnd"/>
      <w:r w:rsidRPr="00A71718">
        <w:rPr>
          <w:rFonts w:ascii="Times New Roman" w:hAnsi="Times New Roman"/>
          <w:b/>
          <w:i/>
          <w:sz w:val="24"/>
          <w:szCs w:val="24"/>
        </w:rPr>
        <w:t xml:space="preserve">. alatt felvett ingatlan értékét az Önkormányzat által felkért független ingatlanforgalmi szakértő 89.880.000.-Ft-ban határozta meg. Az értékkülönbözetet (20.280.000.-Ft) az Egyházközség legfeljebb 2024. június 30 napjáig köteles két egyenlő részletben megfizetni, amelyből az első részlet a csereszerződés megkötését követő 8 munkanapon belül esedékes. </w:t>
      </w:r>
    </w:p>
    <w:p w:rsidR="00374034" w:rsidRPr="00A71718" w:rsidRDefault="00374034" w:rsidP="00374034">
      <w:pPr>
        <w:pStyle w:val="Nincstrkz"/>
        <w:numPr>
          <w:ilvl w:val="1"/>
          <w:numId w:val="4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 xml:space="preserve">A csereszerződés hozzájárul a meglévő szociális feladatok további ellátása, valamint jelenleg még ellátatlan, kötelező szociális ellátások (hajléktalanok, szenvedélybetegek, fogyatékosok és autista személyek nappali ellátása) megvalósításához. </w:t>
      </w:r>
    </w:p>
    <w:p w:rsidR="00374034" w:rsidRPr="00A71718" w:rsidRDefault="00374034" w:rsidP="00374034">
      <w:pPr>
        <w:pStyle w:val="Nincstrkz"/>
        <w:numPr>
          <w:ilvl w:val="0"/>
          <w:numId w:val="2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 xml:space="preserve">A Képviselő-testület felhatalmazza a Polgármestert </w:t>
      </w:r>
    </w:p>
    <w:p w:rsidR="00374034" w:rsidRPr="00A71718" w:rsidRDefault="00374034" w:rsidP="00374034">
      <w:pPr>
        <w:pStyle w:val="Nincstrkz"/>
        <w:numPr>
          <w:ilvl w:val="0"/>
          <w:numId w:val="3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 xml:space="preserve">a jelen határozatban foglaltak szerinti csereszerződés aláírására, </w:t>
      </w:r>
    </w:p>
    <w:p w:rsidR="00374034" w:rsidRPr="00A71718" w:rsidRDefault="00374034" w:rsidP="00374034">
      <w:pPr>
        <w:pStyle w:val="Nincstrkz"/>
        <w:numPr>
          <w:ilvl w:val="0"/>
          <w:numId w:val="3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 xml:space="preserve">az önkormányzat visszavásárlási jogának 2028. 06. 30. napjáig történő szerződéses kikötésére. A visszavásárlási jog gyakorlásának feltételéül az önkormányzat az átadott ingatlanok Egyházközség általi nevelési-oktatási, hitéleti vagy személyes gondoskodást nyújtó szociális ellátási célú hasznosítását rögzíti. </w:t>
      </w:r>
    </w:p>
    <w:p w:rsidR="00374034" w:rsidRPr="00A71718" w:rsidRDefault="00374034" w:rsidP="00374034">
      <w:pPr>
        <w:pStyle w:val="Nincstrkz"/>
        <w:numPr>
          <w:ilvl w:val="0"/>
          <w:numId w:val="3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 xml:space="preserve">a csereügylet jóváhagyására vonatkozó, 126/2015. (V. 27.) Korm. rendelet szerinti kérelem benyújtására.  </w:t>
      </w:r>
    </w:p>
    <w:p w:rsidR="00374034" w:rsidRPr="00A71718" w:rsidRDefault="00374034" w:rsidP="00374034">
      <w:pPr>
        <w:pStyle w:val="Nincstrkz"/>
        <w:numPr>
          <w:ilvl w:val="0"/>
          <w:numId w:val="3"/>
        </w:numPr>
        <w:suppressAutoHyphens w:val="0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</w:rPr>
        <w:t>az Egyházközség által kérelmezett, bölcsőde pályázatához szükséges tulajdonosi nyilatkozat kiadására.</w:t>
      </w:r>
    </w:p>
    <w:p w:rsidR="00374034" w:rsidRPr="00A71718" w:rsidRDefault="00374034" w:rsidP="0037403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74034" w:rsidRPr="00A71718" w:rsidRDefault="00374034" w:rsidP="0037403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  <w:u w:val="single"/>
        </w:rPr>
        <w:t>Felelős:</w:t>
      </w:r>
      <w:r w:rsidRPr="00A71718">
        <w:rPr>
          <w:rFonts w:ascii="Times New Roman" w:hAnsi="Times New Roman"/>
          <w:b/>
          <w:i/>
          <w:sz w:val="24"/>
          <w:szCs w:val="24"/>
        </w:rPr>
        <w:t xml:space="preserve"> Czeglédi Gyula polgármester</w:t>
      </w:r>
    </w:p>
    <w:p w:rsidR="00374034" w:rsidRPr="00A71718" w:rsidRDefault="00374034" w:rsidP="00374034">
      <w:pPr>
        <w:pStyle w:val="Nincstrkz"/>
        <w:jc w:val="both"/>
        <w:rPr>
          <w:rFonts w:ascii="Times New Roman" w:hAnsi="Times New Roman"/>
          <w:b/>
          <w:i/>
          <w:sz w:val="24"/>
          <w:szCs w:val="24"/>
        </w:rPr>
      </w:pPr>
      <w:r w:rsidRPr="00A71718">
        <w:rPr>
          <w:rFonts w:ascii="Times New Roman" w:hAnsi="Times New Roman"/>
          <w:b/>
          <w:i/>
          <w:sz w:val="24"/>
          <w:szCs w:val="24"/>
          <w:u w:val="single"/>
        </w:rPr>
        <w:t>Határidő</w:t>
      </w:r>
      <w:r w:rsidRPr="00A71718">
        <w:rPr>
          <w:rFonts w:ascii="Times New Roman" w:hAnsi="Times New Roman"/>
          <w:b/>
          <w:i/>
          <w:sz w:val="24"/>
          <w:szCs w:val="24"/>
        </w:rPr>
        <w:t>: 2023. 04. 27</w:t>
      </w:r>
      <w:proofErr w:type="gramStart"/>
      <w:r w:rsidRPr="00A71718">
        <w:rPr>
          <w:rFonts w:ascii="Times New Roman" w:hAnsi="Times New Roman"/>
          <w:b/>
          <w:i/>
          <w:sz w:val="24"/>
          <w:szCs w:val="24"/>
        </w:rPr>
        <w:t>.,</w:t>
      </w:r>
      <w:proofErr w:type="gramEnd"/>
      <w:r w:rsidRPr="00A71718">
        <w:rPr>
          <w:rFonts w:ascii="Times New Roman" w:hAnsi="Times New Roman"/>
          <w:b/>
          <w:i/>
          <w:sz w:val="24"/>
          <w:szCs w:val="24"/>
        </w:rPr>
        <w:t xml:space="preserve"> illetve folyamatosan.”</w:t>
      </w:r>
    </w:p>
    <w:p w:rsidR="00374034" w:rsidRDefault="00374034" w:rsidP="00374034">
      <w:pPr>
        <w:rPr>
          <w:rFonts w:eastAsia="SimSun"/>
          <w:sz w:val="24"/>
          <w:szCs w:val="24"/>
        </w:rPr>
      </w:pPr>
    </w:p>
    <w:p w:rsidR="00374034" w:rsidRPr="00407B4D" w:rsidRDefault="00374034" w:rsidP="00374034">
      <w:pPr>
        <w:jc w:val="center"/>
        <w:rPr>
          <w:sz w:val="24"/>
        </w:rPr>
      </w:pPr>
      <w:r w:rsidRPr="00407B4D">
        <w:rPr>
          <w:sz w:val="24"/>
        </w:rPr>
        <w:t>K.m.f.</w:t>
      </w:r>
    </w:p>
    <w:p w:rsidR="00374034" w:rsidRPr="00407B4D" w:rsidRDefault="00374034" w:rsidP="00374034">
      <w:pPr>
        <w:rPr>
          <w:sz w:val="24"/>
        </w:rPr>
      </w:pPr>
    </w:p>
    <w:p w:rsidR="00374034" w:rsidRPr="00407B4D" w:rsidRDefault="00374034" w:rsidP="00374034">
      <w:pPr>
        <w:pStyle w:val="Szvegtrzs"/>
        <w:spacing w:after="0"/>
        <w:ind w:right="284"/>
        <w:rPr>
          <w:b/>
          <w:i/>
          <w:sz w:val="24"/>
        </w:rPr>
      </w:pPr>
      <w:r w:rsidRPr="00407B4D">
        <w:rPr>
          <w:b/>
          <w:i/>
          <w:sz w:val="24"/>
          <w:lang w:val="hu-HU"/>
        </w:rPr>
        <w:t xml:space="preserve">        Czeglédi Gyula </w:t>
      </w:r>
      <w:proofErr w:type="spellStart"/>
      <w:r w:rsidRPr="00407B4D">
        <w:rPr>
          <w:b/>
          <w:i/>
          <w:sz w:val="24"/>
          <w:lang w:val="hu-HU"/>
        </w:rPr>
        <w:t>sk</w:t>
      </w:r>
      <w:proofErr w:type="spellEnd"/>
      <w:r w:rsidRPr="00407B4D">
        <w:rPr>
          <w:b/>
          <w:i/>
          <w:sz w:val="24"/>
          <w:lang w:val="hu-HU"/>
        </w:rPr>
        <w:t>.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  <w:t xml:space="preserve">          </w:t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</w:rPr>
        <w:tab/>
      </w:r>
      <w:r w:rsidRPr="00407B4D">
        <w:rPr>
          <w:b/>
          <w:i/>
          <w:sz w:val="24"/>
          <w:lang w:val="hu-HU"/>
        </w:rPr>
        <w:t xml:space="preserve">         </w:t>
      </w:r>
      <w:proofErr w:type="gramStart"/>
      <w:r w:rsidRPr="00407B4D">
        <w:rPr>
          <w:b/>
          <w:i/>
          <w:sz w:val="24"/>
          <w:lang w:val="hu-HU"/>
        </w:rPr>
        <w:t>d</w:t>
      </w:r>
      <w:r w:rsidRPr="00407B4D">
        <w:rPr>
          <w:b/>
          <w:i/>
          <w:sz w:val="24"/>
        </w:rPr>
        <w:t>r.</w:t>
      </w:r>
      <w:proofErr w:type="gramEnd"/>
      <w:r w:rsidRPr="00407B4D">
        <w:rPr>
          <w:b/>
          <w:i/>
          <w:sz w:val="24"/>
        </w:rPr>
        <w:t xml:space="preserve"> </w:t>
      </w:r>
      <w:r w:rsidRPr="00407B4D">
        <w:rPr>
          <w:b/>
          <w:i/>
          <w:sz w:val="24"/>
          <w:lang w:val="hu-HU"/>
        </w:rPr>
        <w:t xml:space="preserve">Morvai Gábor </w:t>
      </w:r>
      <w:proofErr w:type="spellStart"/>
      <w:r w:rsidRPr="00407B4D">
        <w:rPr>
          <w:b/>
          <w:i/>
          <w:sz w:val="24"/>
          <w:lang w:val="hu-HU"/>
        </w:rPr>
        <w:t>sk</w:t>
      </w:r>
      <w:proofErr w:type="spellEnd"/>
      <w:r w:rsidRPr="00407B4D">
        <w:rPr>
          <w:b/>
          <w:i/>
          <w:sz w:val="24"/>
          <w:lang w:val="hu-HU"/>
        </w:rPr>
        <w:t>.</w:t>
      </w:r>
      <w:r w:rsidRPr="00407B4D">
        <w:rPr>
          <w:b/>
          <w:i/>
          <w:sz w:val="24"/>
        </w:rPr>
        <w:t xml:space="preserve"> </w:t>
      </w:r>
    </w:p>
    <w:p w:rsidR="00374034" w:rsidRPr="00407B4D" w:rsidRDefault="00374034" w:rsidP="00374034">
      <w:pPr>
        <w:pStyle w:val="Szvegtrzs"/>
        <w:spacing w:after="0"/>
        <w:ind w:right="284" w:firstLine="708"/>
        <w:rPr>
          <w:b/>
          <w:i/>
          <w:sz w:val="24"/>
        </w:rPr>
      </w:pPr>
      <w:r>
        <w:rPr>
          <w:b/>
          <w:i/>
          <w:sz w:val="24"/>
          <w:lang w:val="hu-HU"/>
        </w:rPr>
        <w:t xml:space="preserve"> </w:t>
      </w:r>
      <w:r w:rsidRPr="00407B4D">
        <w:rPr>
          <w:b/>
          <w:i/>
          <w:sz w:val="24"/>
        </w:rPr>
        <w:t xml:space="preserve"> polgármester                                                                     </w:t>
      </w:r>
      <w:r>
        <w:rPr>
          <w:b/>
          <w:i/>
          <w:sz w:val="24"/>
          <w:lang w:val="hu-HU"/>
        </w:rPr>
        <w:t xml:space="preserve">          </w:t>
      </w:r>
      <w:r w:rsidRPr="00407B4D">
        <w:rPr>
          <w:b/>
          <w:i/>
          <w:sz w:val="24"/>
        </w:rPr>
        <w:t xml:space="preserve"> jegyző</w:t>
      </w:r>
    </w:p>
    <w:p w:rsidR="00374034" w:rsidRPr="00407B4D" w:rsidRDefault="00374034" w:rsidP="00374034">
      <w:pPr>
        <w:pStyle w:val="Szvegtrzs"/>
        <w:spacing w:after="0"/>
        <w:ind w:right="284"/>
        <w:rPr>
          <w:b/>
          <w:i/>
          <w:sz w:val="24"/>
        </w:rPr>
      </w:pPr>
    </w:p>
    <w:p w:rsidR="00374034" w:rsidRPr="00407B4D" w:rsidRDefault="00374034" w:rsidP="00374034">
      <w:pPr>
        <w:rPr>
          <w:sz w:val="24"/>
          <w:lang w:val="x-none" w:eastAsia="x-none"/>
        </w:rPr>
      </w:pPr>
      <w:r w:rsidRPr="00407B4D">
        <w:rPr>
          <w:sz w:val="24"/>
          <w:lang w:val="x-none" w:eastAsia="x-none"/>
        </w:rPr>
        <w:t>A kivonat hiteléül:</w:t>
      </w:r>
    </w:p>
    <w:p w:rsidR="00374034" w:rsidRPr="00407B4D" w:rsidRDefault="00374034" w:rsidP="00374034">
      <w:pPr>
        <w:rPr>
          <w:sz w:val="24"/>
          <w:lang w:val="x-none" w:eastAsia="x-none"/>
        </w:rPr>
      </w:pPr>
    </w:p>
    <w:p w:rsidR="00374034" w:rsidRPr="00407B4D" w:rsidRDefault="00374034" w:rsidP="00374034">
      <w:pPr>
        <w:rPr>
          <w:sz w:val="24"/>
          <w:lang w:eastAsia="x-none"/>
        </w:rPr>
      </w:pPr>
      <w:r w:rsidRPr="00407B4D">
        <w:rPr>
          <w:sz w:val="24"/>
          <w:lang w:val="x-none" w:eastAsia="x-none"/>
        </w:rPr>
        <w:t>Hajdúszoboszló, 2023. 0</w:t>
      </w:r>
      <w:r>
        <w:rPr>
          <w:sz w:val="24"/>
          <w:lang w:eastAsia="x-none"/>
        </w:rPr>
        <w:t>4. 28</w:t>
      </w:r>
      <w:bookmarkStart w:id="0" w:name="_GoBack"/>
      <w:bookmarkEnd w:id="0"/>
      <w:r>
        <w:rPr>
          <w:sz w:val="24"/>
          <w:lang w:eastAsia="x-none"/>
        </w:rPr>
        <w:t xml:space="preserve">. </w:t>
      </w:r>
      <w:r w:rsidRPr="00407B4D">
        <w:rPr>
          <w:sz w:val="24"/>
          <w:lang w:val="x-none" w:eastAsia="x-none"/>
        </w:rPr>
        <w:t xml:space="preserve"> </w:t>
      </w:r>
      <w:r w:rsidRPr="00407B4D">
        <w:rPr>
          <w:sz w:val="24"/>
          <w:lang w:eastAsia="x-none"/>
        </w:rPr>
        <w:t xml:space="preserve"> </w:t>
      </w:r>
    </w:p>
    <w:p w:rsidR="00374034" w:rsidRPr="00407B4D" w:rsidRDefault="00374034" w:rsidP="00374034">
      <w:pPr>
        <w:rPr>
          <w:sz w:val="24"/>
          <w:lang w:eastAsia="x-none"/>
        </w:rPr>
      </w:pPr>
    </w:p>
    <w:p w:rsidR="00374034" w:rsidRPr="00407B4D" w:rsidRDefault="00374034" w:rsidP="00374034">
      <w:pPr>
        <w:rPr>
          <w:i/>
          <w:sz w:val="24"/>
          <w:lang w:eastAsia="x-none"/>
        </w:rPr>
      </w:pPr>
      <w:r w:rsidRPr="00407B4D">
        <w:rPr>
          <w:i/>
          <w:sz w:val="24"/>
          <w:lang w:eastAsia="x-none"/>
        </w:rPr>
        <w:t>Molnár Viktória</w:t>
      </w:r>
      <w:r w:rsidRPr="00407B4D">
        <w:rPr>
          <w:i/>
          <w:sz w:val="24"/>
          <w:lang w:val="x-none" w:eastAsia="x-none"/>
        </w:rPr>
        <w:t xml:space="preserve"> leíró</w:t>
      </w:r>
    </w:p>
    <w:p w:rsidR="00374034" w:rsidRPr="00407B4D" w:rsidRDefault="00374034" w:rsidP="00374034"/>
    <w:p w:rsidR="00374034" w:rsidRPr="00407B4D" w:rsidRDefault="00374034" w:rsidP="00374034">
      <w:pPr>
        <w:pStyle w:val="Szvegtrzs"/>
        <w:spacing w:after="0"/>
        <w:rPr>
          <w:sz w:val="23"/>
          <w:szCs w:val="23"/>
          <w:lang w:val="hu-HU"/>
        </w:rPr>
      </w:pPr>
    </w:p>
    <w:p w:rsidR="00374034" w:rsidRPr="00407B4D" w:rsidRDefault="00374034" w:rsidP="00374034">
      <w:pPr>
        <w:pStyle w:val="Szvegtrzs"/>
        <w:spacing w:after="0"/>
        <w:rPr>
          <w:sz w:val="24"/>
          <w:szCs w:val="24"/>
        </w:rPr>
      </w:pPr>
    </w:p>
    <w:p w:rsidR="00374034" w:rsidRPr="00407B4D" w:rsidRDefault="00374034" w:rsidP="00374034"/>
    <w:p w:rsidR="008C218C" w:rsidRDefault="008C218C"/>
    <w:sectPr w:rsidR="008C21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B0E"/>
    <w:multiLevelType w:val="hybridMultilevel"/>
    <w:tmpl w:val="4AA63A02"/>
    <w:lvl w:ilvl="0" w:tplc="A564690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44258A"/>
    <w:multiLevelType w:val="hybridMultilevel"/>
    <w:tmpl w:val="40E29B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11200E"/>
    <w:multiLevelType w:val="hybridMultilevel"/>
    <w:tmpl w:val="F62C77D0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F2B74"/>
    <w:multiLevelType w:val="multilevel"/>
    <w:tmpl w:val="8496DBC2"/>
    <w:lvl w:ilvl="0">
      <w:start w:val="2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034"/>
    <w:rsid w:val="00374034"/>
    <w:rsid w:val="008C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0F4B"/>
  <w15:chartTrackingRefBased/>
  <w15:docId w15:val="{3D23464E-24AD-4E50-84CC-CE768DDA4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403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Felsorolas1,List Paragraph,Listaszerű bekezdés 1,List Paragraph à moi,Welt L Char,Welt L,Bullet List,FooterText,numbered,Paragraphe de liste1,Bulletr List Paragraph,列出段落,列出段落1,Listeafsnit1,Parágrafo da Lista1,List Paragraph2,リスト段落1"/>
    <w:basedOn w:val="Norml"/>
    <w:link w:val="ListaszerbekezdsChar"/>
    <w:uiPriority w:val="34"/>
    <w:qFormat/>
    <w:rsid w:val="00374034"/>
    <w:pPr>
      <w:suppressAutoHyphens/>
      <w:ind w:left="720"/>
      <w:contextualSpacing/>
    </w:pPr>
    <w:rPr>
      <w:lang w:eastAsia="zh-CN"/>
    </w:rPr>
  </w:style>
  <w:style w:type="character" w:customStyle="1" w:styleId="ListaszerbekezdsChar">
    <w:name w:val="Listaszerű bekezdés Char"/>
    <w:aliases w:val="Felsorolas1 Char,List Paragraph Char,Listaszerű bekezdés 1 Char,List Paragraph à moi Char,Welt L Char Char,Welt L Char1,Bullet List Char,FooterText Char,numbered Char,Paragraphe de liste1 Char,Bulletr List Paragraph Char"/>
    <w:link w:val="Listaszerbekezds"/>
    <w:uiPriority w:val="34"/>
    <w:locked/>
    <w:rsid w:val="0037403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incstrkz">
    <w:name w:val="No Spacing"/>
    <w:uiPriority w:val="1"/>
    <w:qFormat/>
    <w:rsid w:val="00374034"/>
    <w:pPr>
      <w:suppressAutoHyphens/>
      <w:spacing w:after="0" w:line="240" w:lineRule="auto"/>
    </w:pPr>
    <w:rPr>
      <w:rFonts w:ascii="Calibri" w:eastAsia="Calibri" w:hAnsi="Calibri" w:cs="Calibri"/>
      <w:lang w:eastAsia="zh-CN"/>
    </w:rPr>
  </w:style>
  <w:style w:type="paragraph" w:styleId="Szvegtrzs">
    <w:name w:val="Body Text"/>
    <w:basedOn w:val="Norml"/>
    <w:link w:val="SzvegtrzsChar"/>
    <w:rsid w:val="00374034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374034"/>
    <w:rPr>
      <w:rFonts w:ascii="Times New Roman" w:eastAsia="Times New Roman" w:hAnsi="Times New Roman" w:cs="Times New Roman"/>
      <w:sz w:val="20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650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1</cp:revision>
  <dcterms:created xsi:type="dcterms:W3CDTF">2023-06-06T12:22:00Z</dcterms:created>
  <dcterms:modified xsi:type="dcterms:W3CDTF">2023-06-06T12:24:00Z</dcterms:modified>
</cp:coreProperties>
</file>